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52496c0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806ffb80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62892aec44f4a" /><Relationship Type="http://schemas.openxmlformats.org/officeDocument/2006/relationships/numbering" Target="/word/numbering.xml" Id="R7687ed93583d45ae" /><Relationship Type="http://schemas.openxmlformats.org/officeDocument/2006/relationships/settings" Target="/word/settings.xml" Id="Re91df297e5024668" /><Relationship Type="http://schemas.openxmlformats.org/officeDocument/2006/relationships/image" Target="/word/media/5ab4a212-e42d-436b-9eec-b2f5e0cdb47c.png" Id="Rec2806ffb8034871" /></Relationships>
</file>