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c961128b4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242fa354a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Tinton Falls,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b7a939be048c4" /><Relationship Type="http://schemas.openxmlformats.org/officeDocument/2006/relationships/numbering" Target="/word/numbering.xml" Id="Re3298c86169e41f4" /><Relationship Type="http://schemas.openxmlformats.org/officeDocument/2006/relationships/settings" Target="/word/settings.xml" Id="R383a06326f874845" /><Relationship Type="http://schemas.openxmlformats.org/officeDocument/2006/relationships/image" Target="/word/media/addb9c55-b0f5-489e-bce8-354aac05d1b9.png" Id="R606242fa354a482f" /></Relationships>
</file>