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903e079b5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b3b872eeb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Tiny Oak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b7294e924cf7" /><Relationship Type="http://schemas.openxmlformats.org/officeDocument/2006/relationships/numbering" Target="/word/numbering.xml" Id="R4faf9ddbb3564c7b" /><Relationship Type="http://schemas.openxmlformats.org/officeDocument/2006/relationships/settings" Target="/word/settings.xml" Id="R15503e637b884a0e" /><Relationship Type="http://schemas.openxmlformats.org/officeDocument/2006/relationships/image" Target="/word/media/d51ff096-4818-4811-ba29-e7a118836755.png" Id="R16bb3b872eeb4e8b" /></Relationships>
</file>