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1a823f6cb143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893692e3d348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Tiona,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49a1d6d36f47ce" /><Relationship Type="http://schemas.openxmlformats.org/officeDocument/2006/relationships/numbering" Target="/word/numbering.xml" Id="R28c31c7294174b76" /><Relationship Type="http://schemas.openxmlformats.org/officeDocument/2006/relationships/settings" Target="/word/settings.xml" Id="Rd91b19f278b64036" /><Relationship Type="http://schemas.openxmlformats.org/officeDocument/2006/relationships/image" Target="/word/media/56a2fd77-a788-4f3e-af9d-ab665dd577d4.png" Id="Ra2893692e3d34868" /></Relationships>
</file>