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41e8a2d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32303f6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Tiptop,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38643f5024f76" /><Relationship Type="http://schemas.openxmlformats.org/officeDocument/2006/relationships/numbering" Target="/word/numbering.xml" Id="Rd97dc45171e94e5e" /><Relationship Type="http://schemas.openxmlformats.org/officeDocument/2006/relationships/settings" Target="/word/settings.xml" Id="R55ce2526f88e4c64" /><Relationship Type="http://schemas.openxmlformats.org/officeDocument/2006/relationships/image" Target="/word/media/a609dd8b-e995-4181-af5f-2e9fe81dd8e8.png" Id="R2b4e32303f6742b1" /></Relationships>
</file>