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e1d1ed797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16507d52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Toeterville,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efee793c54e9b" /><Relationship Type="http://schemas.openxmlformats.org/officeDocument/2006/relationships/numbering" Target="/word/numbering.xml" Id="R4bc81143533e4295" /><Relationship Type="http://schemas.openxmlformats.org/officeDocument/2006/relationships/settings" Target="/word/settings.xml" Id="R73bc5fbab17d46c6" /><Relationship Type="http://schemas.openxmlformats.org/officeDocument/2006/relationships/image" Target="/word/media/1b567949-bbad-4333-b607-6614a48cc0ce.png" Id="Rb0f16507d52c4b20" /></Relationships>
</file>