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49eedf8ef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db1a7e6c8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Toeterville,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eb9581a62452f" /><Relationship Type="http://schemas.openxmlformats.org/officeDocument/2006/relationships/numbering" Target="/word/numbering.xml" Id="Ra8cc62ed1fcc4fae" /><Relationship Type="http://schemas.openxmlformats.org/officeDocument/2006/relationships/settings" Target="/word/settings.xml" Id="R28ccaf0ee0954f63" /><Relationship Type="http://schemas.openxmlformats.org/officeDocument/2006/relationships/image" Target="/word/media/df38423b-fcde-4ae0-9b9f-6158efee78b6.png" Id="R014db1a7e6c84f98" /></Relationships>
</file>