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1c793289d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937f93ab8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Tomaselli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27dbd52204a14" /><Relationship Type="http://schemas.openxmlformats.org/officeDocument/2006/relationships/numbering" Target="/word/numbering.xml" Id="Rea3399561fb24afa" /><Relationship Type="http://schemas.openxmlformats.org/officeDocument/2006/relationships/settings" Target="/word/settings.xml" Id="R85d00216cb084de7" /><Relationship Type="http://schemas.openxmlformats.org/officeDocument/2006/relationships/image" Target="/word/media/923f3bde-5f8d-409c-9ad6-5601e0699574.png" Id="R6ef937f93ab84674" /></Relationships>
</file>