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542867e4e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2f4c2779d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Toms River,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02f15c0d44918" /><Relationship Type="http://schemas.openxmlformats.org/officeDocument/2006/relationships/numbering" Target="/word/numbering.xml" Id="R94dc05a475124c74" /><Relationship Type="http://schemas.openxmlformats.org/officeDocument/2006/relationships/settings" Target="/word/settings.xml" Id="R5fe1fe15740e4c26" /><Relationship Type="http://schemas.openxmlformats.org/officeDocument/2006/relationships/image" Target="/word/media/89b8cf88-4463-4b84-9a3b-211f3f7e39b0.png" Id="Ra0e2f4c2779d476b" /></Relationships>
</file>