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002ae3012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fb6b387f2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Torras,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d8595e2264bae" /><Relationship Type="http://schemas.openxmlformats.org/officeDocument/2006/relationships/numbering" Target="/word/numbering.xml" Id="Rff8953f35aba48d0" /><Relationship Type="http://schemas.openxmlformats.org/officeDocument/2006/relationships/settings" Target="/word/settings.xml" Id="R5587981cdca64cc1" /><Relationship Type="http://schemas.openxmlformats.org/officeDocument/2006/relationships/image" Target="/word/media/3ebe206a-235f-47c0-8330-d42329766ed1.png" Id="R0e2fb6b387f24000" /></Relationships>
</file>