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7ab2000ce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78504fda2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Torras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67049dcb5483c" /><Relationship Type="http://schemas.openxmlformats.org/officeDocument/2006/relationships/numbering" Target="/word/numbering.xml" Id="Rb366dffeabd34d58" /><Relationship Type="http://schemas.openxmlformats.org/officeDocument/2006/relationships/settings" Target="/word/settings.xml" Id="R38c696db35884f50" /><Relationship Type="http://schemas.openxmlformats.org/officeDocument/2006/relationships/image" Target="/word/media/882cf742-c774-46a7-b942-51c415789b0c.png" Id="R37e78504fda2401a" /></Relationships>
</file>