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c52a26870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8f5847402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Trailcreek,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5f03d00bc42c1" /><Relationship Type="http://schemas.openxmlformats.org/officeDocument/2006/relationships/numbering" Target="/word/numbering.xml" Id="Rb73d0518f37441c3" /><Relationship Type="http://schemas.openxmlformats.org/officeDocument/2006/relationships/settings" Target="/word/settings.xml" Id="R5b47395253cd4b01" /><Relationship Type="http://schemas.openxmlformats.org/officeDocument/2006/relationships/image" Target="/word/media/3233f8bb-1dca-4853-90e2-ad2bc25d4d05.png" Id="R7498f584740242d3" /></Relationships>
</file>