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bca3aedc7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1b5877a6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046ba3274ea1" /><Relationship Type="http://schemas.openxmlformats.org/officeDocument/2006/relationships/numbering" Target="/word/numbering.xml" Id="Rf9faae6133274b00" /><Relationship Type="http://schemas.openxmlformats.org/officeDocument/2006/relationships/settings" Target="/word/settings.xml" Id="R99ad3d66262142d6" /><Relationship Type="http://schemas.openxmlformats.org/officeDocument/2006/relationships/image" Target="/word/media/d19ce973-1ba3-412a-b691-5bbd2eda185d.png" Id="Rd061b5877a6c402f" /></Relationships>
</file>