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bd83a80a4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1db10246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Transco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826145c4f4a84" /><Relationship Type="http://schemas.openxmlformats.org/officeDocument/2006/relationships/numbering" Target="/word/numbering.xml" Id="Rdacff6a26def4cf3" /><Relationship Type="http://schemas.openxmlformats.org/officeDocument/2006/relationships/settings" Target="/word/settings.xml" Id="R857fe7fb623e4719" /><Relationship Type="http://schemas.openxmlformats.org/officeDocument/2006/relationships/image" Target="/word/media/2756a80d-73fa-464a-99f6-3cbe62a8bdd0.png" Id="R1891db1024624465" /></Relationships>
</file>