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a77b9266a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2cc9a92e9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Travois,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1daf46bd244ad" /><Relationship Type="http://schemas.openxmlformats.org/officeDocument/2006/relationships/numbering" Target="/word/numbering.xml" Id="R2ce547d309834c36" /><Relationship Type="http://schemas.openxmlformats.org/officeDocument/2006/relationships/settings" Target="/word/settings.xml" Id="Rafd1e54de69d4d6a" /><Relationship Type="http://schemas.openxmlformats.org/officeDocument/2006/relationships/image" Target="/word/media/da44b78c-edb5-4643-a8ff-edf5d5704fde.png" Id="Rd062cc9a92e9497e" /></Relationships>
</file>