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1e821d426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5d75407ef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Treat,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81ab329214d0f" /><Relationship Type="http://schemas.openxmlformats.org/officeDocument/2006/relationships/numbering" Target="/word/numbering.xml" Id="R952944c5c7ba4d08" /><Relationship Type="http://schemas.openxmlformats.org/officeDocument/2006/relationships/settings" Target="/word/settings.xml" Id="R5f22160e5ca04075" /><Relationship Type="http://schemas.openxmlformats.org/officeDocument/2006/relationships/image" Target="/word/media/38a471de-6d1b-44d8-93a9-ccd9b45f1c95.png" Id="Rc885d75407ef447d" /></Relationships>
</file>