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f799fe68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e8389e5c2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 of Knowledge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587e0f1df4a4e" /><Relationship Type="http://schemas.openxmlformats.org/officeDocument/2006/relationships/numbering" Target="/word/numbering.xml" Id="Rf43c23384e434dd2" /><Relationship Type="http://schemas.openxmlformats.org/officeDocument/2006/relationships/settings" Target="/word/settings.xml" Id="R62ce608d40d84a5a" /><Relationship Type="http://schemas.openxmlformats.org/officeDocument/2006/relationships/image" Target="/word/media/43f0949e-e515-4253-8812-7d578199aaf3.png" Id="R1a0e8389e5c245b6" /></Relationships>
</file>