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ffafadfa7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ee464a4d3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 Top Valley,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3f3c4195c4470" /><Relationship Type="http://schemas.openxmlformats.org/officeDocument/2006/relationships/numbering" Target="/word/numbering.xml" Id="Reb2e27e6a2f64333" /><Relationship Type="http://schemas.openxmlformats.org/officeDocument/2006/relationships/settings" Target="/word/settings.xml" Id="R99b37c77114b44e8" /><Relationship Type="http://schemas.openxmlformats.org/officeDocument/2006/relationships/image" Target="/word/media/7af2f5fd-5069-4c96-b43e-e0aefeafe0ec.png" Id="R5a7ee464a4d34d53" /></Relationships>
</file>