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b78e113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d250ec30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Treelin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8f43bc66146e3" /><Relationship Type="http://schemas.openxmlformats.org/officeDocument/2006/relationships/numbering" Target="/word/numbering.xml" Id="Re42f6386af5c4ffa" /><Relationship Type="http://schemas.openxmlformats.org/officeDocument/2006/relationships/settings" Target="/word/settings.xml" Id="Ra661aef65a70439f" /><Relationship Type="http://schemas.openxmlformats.org/officeDocument/2006/relationships/image" Target="/word/media/f8cb7186-c29d-4934-ba52-6448aef63640.png" Id="Rbd2bd250ec304145" /></Relationships>
</file>