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258e1e16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df04557bd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Triad Center,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fd5e85cb84dc1" /><Relationship Type="http://schemas.openxmlformats.org/officeDocument/2006/relationships/numbering" Target="/word/numbering.xml" Id="R75d40078498a4b30" /><Relationship Type="http://schemas.openxmlformats.org/officeDocument/2006/relationships/settings" Target="/word/settings.xml" Id="R072859d90b8a414f" /><Relationship Type="http://schemas.openxmlformats.org/officeDocument/2006/relationships/image" Target="/word/media/dadb3490-ebd9-4731-bb3a-7f3afd2f4bc4.png" Id="R0e6df04557bd4519" /></Relationships>
</file>