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c54b37e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c861f64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3c63840684f38" /><Relationship Type="http://schemas.openxmlformats.org/officeDocument/2006/relationships/numbering" Target="/word/numbering.xml" Id="R8581b1b46b864d15" /><Relationship Type="http://schemas.openxmlformats.org/officeDocument/2006/relationships/settings" Target="/word/settings.xml" Id="R49c97b91e449402b" /><Relationship Type="http://schemas.openxmlformats.org/officeDocument/2006/relationships/image" Target="/word/media/dd72588f-bbcd-40ce-a367-b7bd9dfa6f5f.png" Id="R59a2c861f64944f3" /></Relationships>
</file>