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a21bf176c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58b0bfb33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Troy 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1f8659204499d" /><Relationship Type="http://schemas.openxmlformats.org/officeDocument/2006/relationships/numbering" Target="/word/numbering.xml" Id="Raffab4408898467c" /><Relationship Type="http://schemas.openxmlformats.org/officeDocument/2006/relationships/settings" Target="/word/settings.xml" Id="R4b00414144d342cb" /><Relationship Type="http://schemas.openxmlformats.org/officeDocument/2006/relationships/image" Target="/word/media/d814a4eb-a9cd-42e2-a541-f0150abf1a6d.png" Id="Rc1858b0bfb3346e1" /></Relationships>
</file>