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0502e1cdd746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23ad7988ef4a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Trythall,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3ddc8e8fc640ba" /><Relationship Type="http://schemas.openxmlformats.org/officeDocument/2006/relationships/numbering" Target="/word/numbering.xml" Id="R954391e2915342f2" /><Relationship Type="http://schemas.openxmlformats.org/officeDocument/2006/relationships/settings" Target="/word/settings.xml" Id="Ra56cd2ed6d4b4216" /><Relationship Type="http://schemas.openxmlformats.org/officeDocument/2006/relationships/image" Target="/word/media/c6f4e257-08ad-4784-a960-f9f96de29b59.png" Id="R6c23ad7988ef4a6d" /></Relationships>
</file>