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b68c2fb43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b1e46fdd9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0bca9b2d143ec" /><Relationship Type="http://schemas.openxmlformats.org/officeDocument/2006/relationships/numbering" Target="/word/numbering.xml" Id="Raf0455855def411f" /><Relationship Type="http://schemas.openxmlformats.org/officeDocument/2006/relationships/settings" Target="/word/settings.xml" Id="R5f6c332677dd41d3" /><Relationship Type="http://schemas.openxmlformats.org/officeDocument/2006/relationships/image" Target="/word/media/ab1e0a8f-b759-484a-a798-bb6d83b2d89f.png" Id="Rd9db1e46fdd94c85" /></Relationships>
</file>