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05326205bf40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e5e6b6a7a94e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Tug Hollow,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4a0f72ee594b16" /><Relationship Type="http://schemas.openxmlformats.org/officeDocument/2006/relationships/numbering" Target="/word/numbering.xml" Id="Radb492761be54b24" /><Relationship Type="http://schemas.openxmlformats.org/officeDocument/2006/relationships/settings" Target="/word/settings.xml" Id="Rffa8b1a5a9594aa2" /><Relationship Type="http://schemas.openxmlformats.org/officeDocument/2006/relationships/image" Target="/word/media/ddd78ea0-aca9-4cbb-b2c4-fd34bb33e3d9.png" Id="Rbae5e6b6a7a94edb" /></Relationships>
</file>