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a0dffa98e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ccc728e41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2f35cb854643" /><Relationship Type="http://schemas.openxmlformats.org/officeDocument/2006/relationships/numbering" Target="/word/numbering.xml" Id="R9f176348a39240f9" /><Relationship Type="http://schemas.openxmlformats.org/officeDocument/2006/relationships/settings" Target="/word/settings.xml" Id="R5f8c798798b7461a" /><Relationship Type="http://schemas.openxmlformats.org/officeDocument/2006/relationships/image" Target="/word/media/b1522f34-f47f-4b3d-b4b2-82a81c40d7b2.png" Id="R725ccc728e414d46" /></Relationships>
</file>