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ff2ae0de3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dc302ca4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Tuppers Plains,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78e7e915a465b" /><Relationship Type="http://schemas.openxmlformats.org/officeDocument/2006/relationships/numbering" Target="/word/numbering.xml" Id="R8c231715fddf4366" /><Relationship Type="http://schemas.openxmlformats.org/officeDocument/2006/relationships/settings" Target="/word/settings.xml" Id="R63a38998a6a4453e" /><Relationship Type="http://schemas.openxmlformats.org/officeDocument/2006/relationships/image" Target="/word/media/09dcbe06-624b-40e1-85de-8eef5f8b85b8.png" Id="Ra8b6dc302ca44d98" /></Relationships>
</file>