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593e5ae32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fff97c46c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River,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c01486b4b4685" /><Relationship Type="http://schemas.openxmlformats.org/officeDocument/2006/relationships/numbering" Target="/word/numbering.xml" Id="Rf7567b821f1241c7" /><Relationship Type="http://schemas.openxmlformats.org/officeDocument/2006/relationships/settings" Target="/word/settings.xml" Id="R785940225d724f79" /><Relationship Type="http://schemas.openxmlformats.org/officeDocument/2006/relationships/image" Target="/word/media/da6a1ab2-cd80-4bdd-8186-b1b0eaeabc4c.png" Id="R8bffff97c46c425d" /></Relationships>
</file>