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9bc6f872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eef83138e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Turnberry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cf5a282464749" /><Relationship Type="http://schemas.openxmlformats.org/officeDocument/2006/relationships/numbering" Target="/word/numbering.xml" Id="R320cd67b36874b8e" /><Relationship Type="http://schemas.openxmlformats.org/officeDocument/2006/relationships/settings" Target="/word/settings.xml" Id="Rc7bc6def3f5e4eb5" /><Relationship Type="http://schemas.openxmlformats.org/officeDocument/2006/relationships/image" Target="/word/media/a6aa7b7d-bea5-4f26-9690-2734b70b9eda.png" Id="R1f9eef83138e4c68" /></Relationships>
</file>