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8c91a68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6be7e29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bc8c043034410" /><Relationship Type="http://schemas.openxmlformats.org/officeDocument/2006/relationships/numbering" Target="/word/numbering.xml" Id="Rdc94e45b4a804334" /><Relationship Type="http://schemas.openxmlformats.org/officeDocument/2006/relationships/settings" Target="/word/settings.xml" Id="Rce4515dc89244cf1" /><Relationship Type="http://schemas.openxmlformats.org/officeDocument/2006/relationships/image" Target="/word/media/936debec-e046-4dcd-acb7-c7f6c689d85f.png" Id="R5f896be7e29a4764" /></Relationships>
</file>