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62ec4d6ff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ff98a528d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Turnip Hole,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c878fc0aa4f64" /><Relationship Type="http://schemas.openxmlformats.org/officeDocument/2006/relationships/numbering" Target="/word/numbering.xml" Id="R56271bd23c424278" /><Relationship Type="http://schemas.openxmlformats.org/officeDocument/2006/relationships/settings" Target="/word/settings.xml" Id="Ref57ddc93d3f48ca" /><Relationship Type="http://schemas.openxmlformats.org/officeDocument/2006/relationships/image" Target="/word/media/e8b1f264-3d5e-4c8d-929d-2d0689138fcb.png" Id="Rd83ff98a528d4221" /></Relationships>
</file>