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ad1900e05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45fb5ca98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Turtle River,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fbebe070a4d71" /><Relationship Type="http://schemas.openxmlformats.org/officeDocument/2006/relationships/numbering" Target="/word/numbering.xml" Id="R6a23ec5b8133420e" /><Relationship Type="http://schemas.openxmlformats.org/officeDocument/2006/relationships/settings" Target="/word/settings.xml" Id="R36dcdfb13e4e4d88" /><Relationship Type="http://schemas.openxmlformats.org/officeDocument/2006/relationships/image" Target="/word/media/e240d7f3-0157-445d-b6bf-56489c0fa8cd.png" Id="R52545fb5ca984447" /></Relationships>
</file>