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a293e877cc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472577aa5f44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Tuscany,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e91eabb5704cf4" /><Relationship Type="http://schemas.openxmlformats.org/officeDocument/2006/relationships/numbering" Target="/word/numbering.xml" Id="R701f8cb771184579" /><Relationship Type="http://schemas.openxmlformats.org/officeDocument/2006/relationships/settings" Target="/word/settings.xml" Id="R0ae822b3a7e840e8" /><Relationship Type="http://schemas.openxmlformats.org/officeDocument/2006/relationships/image" Target="/word/media/66fbba53-56e7-4ee6-b6c9-6b330946ea68.png" Id="Rd3472577aa5f4443" /></Relationships>
</file>