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5158c4f91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bbc1adb53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Tuttle Farm,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3b8be48c84d9a" /><Relationship Type="http://schemas.openxmlformats.org/officeDocument/2006/relationships/numbering" Target="/word/numbering.xml" Id="R0c7c21d3aa074255" /><Relationship Type="http://schemas.openxmlformats.org/officeDocument/2006/relationships/settings" Target="/word/settings.xml" Id="R97ebda1d409b4771" /><Relationship Type="http://schemas.openxmlformats.org/officeDocument/2006/relationships/image" Target="/word/media/40d8cd7e-4a26-4730-af1a-1715862227aa.png" Id="R859bbc1adb534487" /></Relationships>
</file>