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9eb87cec8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1137dd1c2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Spruce,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efd1d7c864154" /><Relationship Type="http://schemas.openxmlformats.org/officeDocument/2006/relationships/numbering" Target="/word/numbering.xml" Id="Rdfe49529c247407c" /><Relationship Type="http://schemas.openxmlformats.org/officeDocument/2006/relationships/settings" Target="/word/settings.xml" Id="R631bb781b7a0445c" /><Relationship Type="http://schemas.openxmlformats.org/officeDocument/2006/relationships/image" Target="/word/media/bab60130-f578-40a0-a856-837cc8b6a2fc.png" Id="R35c1137dd1c249d8" /></Relationships>
</file>