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38f2adf5c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e65e912be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Tybo,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2e8a791714eb6" /><Relationship Type="http://schemas.openxmlformats.org/officeDocument/2006/relationships/numbering" Target="/word/numbering.xml" Id="Rea875f501a1d4e5c" /><Relationship Type="http://schemas.openxmlformats.org/officeDocument/2006/relationships/settings" Target="/word/settings.xml" Id="Rd38422df02654047" /><Relationship Type="http://schemas.openxmlformats.org/officeDocument/2006/relationships/image" Target="/word/media/b63f664a-2dab-46d3-8700-1bda96eb53af.png" Id="R3e1e65e912be41a6" /></Relationships>
</file>