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f2d25a6f0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7ae9f1ce8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Ulatis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b1c27d58a4f92" /><Relationship Type="http://schemas.openxmlformats.org/officeDocument/2006/relationships/numbering" Target="/word/numbering.xml" Id="Rc7de4bd2cd5246ec" /><Relationship Type="http://schemas.openxmlformats.org/officeDocument/2006/relationships/settings" Target="/word/settings.xml" Id="R93f6591c21444f1e" /><Relationship Type="http://schemas.openxmlformats.org/officeDocument/2006/relationships/image" Target="/word/media/a73778ff-431d-4a83-a29d-4ea5acd1ff01.png" Id="Rf347ae9f1ce84b87" /></Relationships>
</file>