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b738dc266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f5fe995ee49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Ulster Gardens,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294fb416a43ca" /><Relationship Type="http://schemas.openxmlformats.org/officeDocument/2006/relationships/numbering" Target="/word/numbering.xml" Id="R3b4e7e16abd34af7" /><Relationship Type="http://schemas.openxmlformats.org/officeDocument/2006/relationships/settings" Target="/word/settings.xml" Id="R0f91855713844164" /><Relationship Type="http://schemas.openxmlformats.org/officeDocument/2006/relationships/image" Target="/word/media/2a82686b-1d2b-4768-9ce1-9f6c06d4d76d.png" Id="Rf44f5fe995ee4928" /></Relationships>
</file>