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b4acb1f8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7279c9ff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3679bfc92495a" /><Relationship Type="http://schemas.openxmlformats.org/officeDocument/2006/relationships/numbering" Target="/word/numbering.xml" Id="R5f379427b0b144ec" /><Relationship Type="http://schemas.openxmlformats.org/officeDocument/2006/relationships/settings" Target="/word/settings.xml" Id="Rd17382b3cd75432d" /><Relationship Type="http://schemas.openxmlformats.org/officeDocument/2006/relationships/image" Target="/word/media/c2f2f44a-9a64-4a02-90f8-a38a7279fdf9.png" Id="R67fb7279c9ff40ae" /></Relationships>
</file>