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b2c8c3e5c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e768e1ec0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2471d8d1e4ca9" /><Relationship Type="http://schemas.openxmlformats.org/officeDocument/2006/relationships/numbering" Target="/word/numbering.xml" Id="R0b8a5469b2e2459f" /><Relationship Type="http://schemas.openxmlformats.org/officeDocument/2006/relationships/settings" Target="/word/settings.xml" Id="Rc033f7afdbb54d34" /><Relationship Type="http://schemas.openxmlformats.org/officeDocument/2006/relationships/image" Target="/word/media/0f91c48b-32e5-4dd0-980d-7456206ee1b7.png" Id="Re08e768e1ec041fe" /></Relationships>
</file>