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b34a20426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be43e2b9e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Uniondale,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e3dc90628458b" /><Relationship Type="http://schemas.openxmlformats.org/officeDocument/2006/relationships/numbering" Target="/word/numbering.xml" Id="Rf135eb136a404c65" /><Relationship Type="http://schemas.openxmlformats.org/officeDocument/2006/relationships/settings" Target="/word/settings.xml" Id="R5316621016d5429a" /><Relationship Type="http://schemas.openxmlformats.org/officeDocument/2006/relationships/image" Target="/word/media/c6abf047-f65a-4ef4-9809-48c7016d23a4.png" Id="R2d2be43e2b9e49ed" /></Relationships>
</file>