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1a4afeefd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306a06259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e398691c4658" /><Relationship Type="http://schemas.openxmlformats.org/officeDocument/2006/relationships/numbering" Target="/word/numbering.xml" Id="Rd6da257331924d98" /><Relationship Type="http://schemas.openxmlformats.org/officeDocument/2006/relationships/settings" Target="/word/settings.xml" Id="R407be37f75cb47aa" /><Relationship Type="http://schemas.openxmlformats.org/officeDocument/2006/relationships/image" Target="/word/media/be5c032a-ac74-458e-b2f8-69615b41d54f.png" Id="R798306a06259456e" /></Relationships>
</file>