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62d9c0386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bdc27d8a8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Upalco,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e29415e784b70" /><Relationship Type="http://schemas.openxmlformats.org/officeDocument/2006/relationships/numbering" Target="/word/numbering.xml" Id="R19c0684f57444d1f" /><Relationship Type="http://schemas.openxmlformats.org/officeDocument/2006/relationships/settings" Target="/word/settings.xml" Id="R8768f676cee54bf9" /><Relationship Type="http://schemas.openxmlformats.org/officeDocument/2006/relationships/image" Target="/word/media/e2e9da6c-b84f-42df-9eed-73ba97056309.png" Id="R0ddbdc27d8a8456d" /></Relationships>
</file>