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1d352c3f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a34a79d40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Fairmount,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bd2d0ef94d48" /><Relationship Type="http://schemas.openxmlformats.org/officeDocument/2006/relationships/numbering" Target="/word/numbering.xml" Id="Rb4b788a278fb482c" /><Relationship Type="http://schemas.openxmlformats.org/officeDocument/2006/relationships/settings" Target="/word/settings.xml" Id="Rb6bc9332ccfa4d52" /><Relationship Type="http://schemas.openxmlformats.org/officeDocument/2006/relationships/image" Target="/word/media/bb9a7445-e8f0-45a3-ba5e-ae7282135bd9.png" Id="R0eaa34a79d404d76" /></Relationships>
</file>