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2a73ee0fd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aad7b8e3b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Hollowville,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87bd355be4934" /><Relationship Type="http://schemas.openxmlformats.org/officeDocument/2006/relationships/numbering" Target="/word/numbering.xml" Id="Rfb27bbf87c3c4257" /><Relationship Type="http://schemas.openxmlformats.org/officeDocument/2006/relationships/settings" Target="/word/settings.xml" Id="R5e3a0ee4d0934e34" /><Relationship Type="http://schemas.openxmlformats.org/officeDocument/2006/relationships/image" Target="/word/media/30dbb3aa-454c-4d84-8c69-bf0fc7289278.png" Id="R43caad7b8e3b47d1" /></Relationships>
</file>