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a8dae78b6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cfdec8328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Urbanwood,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c80a0ceed4c1c" /><Relationship Type="http://schemas.openxmlformats.org/officeDocument/2006/relationships/numbering" Target="/word/numbering.xml" Id="R1148714ca89a485a" /><Relationship Type="http://schemas.openxmlformats.org/officeDocument/2006/relationships/settings" Target="/word/settings.xml" Id="R531acdfab5cb4b4b" /><Relationship Type="http://schemas.openxmlformats.org/officeDocument/2006/relationships/image" Target="/word/media/e53e1981-cee1-436d-8239-17c40625b847.png" Id="R903cfdec832841b7" /></Relationships>
</file>