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52f92ce7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c32ac1a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302a45624ee6" /><Relationship Type="http://schemas.openxmlformats.org/officeDocument/2006/relationships/numbering" Target="/word/numbering.xml" Id="Re300f2785b044111" /><Relationship Type="http://schemas.openxmlformats.org/officeDocument/2006/relationships/settings" Target="/word/settings.xml" Id="R2dc0168a6294459b" /><Relationship Type="http://schemas.openxmlformats.org/officeDocument/2006/relationships/image" Target="/word/media/546148c2-31e1-4bc3-8489-11164985b7e3.png" Id="R47d5c32ac1a246a9" /></Relationships>
</file>