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764f46ce0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7a1fc53e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Ustane,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cd2cd8e64830" /><Relationship Type="http://schemas.openxmlformats.org/officeDocument/2006/relationships/numbering" Target="/word/numbering.xml" Id="Rc38e04a14db94fac" /><Relationship Type="http://schemas.openxmlformats.org/officeDocument/2006/relationships/settings" Target="/word/settings.xml" Id="Rb869165262f1439b" /><Relationship Type="http://schemas.openxmlformats.org/officeDocument/2006/relationships/image" Target="/word/media/7b0988a8-32f8-4b59-bf71-d8af3446cc3f.png" Id="Ra5b7a1fc53ef4654" /></Relationships>
</file>