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5c78f933c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764d3f70f3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Vail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1f88b55cf4fdd" /><Relationship Type="http://schemas.openxmlformats.org/officeDocument/2006/relationships/numbering" Target="/word/numbering.xml" Id="R95056ff3fe64458b" /><Relationship Type="http://schemas.openxmlformats.org/officeDocument/2006/relationships/settings" Target="/word/settings.xml" Id="Re573fb051e4b4dfc" /><Relationship Type="http://schemas.openxmlformats.org/officeDocument/2006/relationships/image" Target="/word/media/1d037fed-79ae-42fb-8329-79614b2f749b.png" Id="R8b764d3f70f34159" /></Relationships>
</file>