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c49868ea9d42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f4e6767e834e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 Mar,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4a598304fc4ea6" /><Relationship Type="http://schemas.openxmlformats.org/officeDocument/2006/relationships/numbering" Target="/word/numbering.xml" Id="R5a5f65bc35184ae4" /><Relationship Type="http://schemas.openxmlformats.org/officeDocument/2006/relationships/settings" Target="/word/settings.xml" Id="R1c52df2f7f1a42ee" /><Relationship Type="http://schemas.openxmlformats.org/officeDocument/2006/relationships/image" Target="/word/media/a52a8a4c-14ac-46fe-94e7-ef1134b235e8.png" Id="Rc1f4e6767e834ec3" /></Relationships>
</file>