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259335d2d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8c97c1ae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cb3b8fa14ffb" /><Relationship Type="http://schemas.openxmlformats.org/officeDocument/2006/relationships/numbering" Target="/word/numbering.xml" Id="R21af984c2f704bcd" /><Relationship Type="http://schemas.openxmlformats.org/officeDocument/2006/relationships/settings" Target="/word/settings.xml" Id="R546d0d9316ef4035" /><Relationship Type="http://schemas.openxmlformats.org/officeDocument/2006/relationships/image" Target="/word/media/a6bb54c6-7ca6-43de-b15c-a8c00cf657c8.png" Id="R344d8c97c1ae402c" /></Relationships>
</file>